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en-US"/>
        </w:rPr>
      </w:pPr>
    </w:p>
    <w:p>
      <w:pPr>
        <w:pStyle w:val="2"/>
        <w:jc w:val="center"/>
        <w:rPr>
          <w:rFonts w:hint="eastAsia" w:cs="Courier New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Courier New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cs="Courier New" w:asciiTheme="minorEastAsia" w:hAnsiTheme="minorEastAsia" w:eastAsia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cs="Courier New" w:asciiTheme="minorEastAsia" w:hAnsiTheme="minorEastAsia" w:eastAsiaTheme="minorEastAsia"/>
          <w:color w:val="000000"/>
          <w:sz w:val="28"/>
          <w:szCs w:val="28"/>
        </w:rPr>
        <w:t>年海南省激光技术与光电功能材料重点实验室</w:t>
      </w:r>
    </w:p>
    <w:p>
      <w:pPr>
        <w:pStyle w:val="2"/>
        <w:jc w:val="center"/>
        <w:rPr>
          <w:rFonts w:hint="eastAsia" w:cs="Courier New" w:asciiTheme="minorEastAsia" w:hAnsiTheme="minorEastAsia" w:eastAsiaTheme="minorEastAsia"/>
          <w:color w:val="000000"/>
          <w:sz w:val="28"/>
          <w:szCs w:val="28"/>
          <w:lang w:val="en-US"/>
        </w:rPr>
      </w:pPr>
      <w:r>
        <w:rPr>
          <w:rFonts w:hint="eastAsia" w:cs="Courier New" w:asciiTheme="minorEastAsia" w:hAnsiTheme="minorEastAsia" w:eastAsiaTheme="minorEastAsia"/>
          <w:color w:val="000000"/>
          <w:sz w:val="28"/>
          <w:szCs w:val="28"/>
          <w:lang w:val="en-US"/>
        </w:rPr>
        <w:t>开放课题</w:t>
      </w:r>
      <w:r>
        <w:rPr>
          <w:rFonts w:hint="eastAsia" w:cs="Courier New" w:asciiTheme="minorEastAsia" w:hAnsiTheme="minorEastAsia" w:eastAsiaTheme="minorEastAsia"/>
          <w:color w:val="000000"/>
          <w:sz w:val="28"/>
          <w:szCs w:val="28"/>
          <w:lang w:val="en-US" w:eastAsia="zh-CN"/>
        </w:rPr>
        <w:t>申报</w:t>
      </w:r>
      <w:r>
        <w:rPr>
          <w:rFonts w:hint="eastAsia" w:cs="Courier New" w:asciiTheme="minorEastAsia" w:hAnsiTheme="minorEastAsia" w:eastAsiaTheme="minorEastAsia"/>
          <w:color w:val="000000"/>
          <w:sz w:val="28"/>
          <w:szCs w:val="28"/>
          <w:lang w:val="en-US"/>
        </w:rPr>
        <w:t>通知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en-US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年海南省激光技术与光电功能材料重点实验室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开放课题开始申报，申报时间为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日-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日。申请人必须在规定的时间将申请书电子版发送至邮箱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lin.li@hainnu.edu.cn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申请书命名格式为申报人+申报单位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详细信息见重点实验室开放课题申请指南及管理办法，申报书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模板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见附件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1和附件2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  <w:lang w:val="en-US"/>
        </w:rPr>
      </w:pP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海南省激光技术与光电功能材料重点实验室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zFiNjFhYmEzZDEyOTYxMDY4ZDA2MDE5YjBkN2EifQ=="/>
  </w:docVars>
  <w:rsids>
    <w:rsidRoot w:val="00E069B5"/>
    <w:rsid w:val="00247D3A"/>
    <w:rsid w:val="003215A6"/>
    <w:rsid w:val="004E34C7"/>
    <w:rsid w:val="005F40D8"/>
    <w:rsid w:val="0074544B"/>
    <w:rsid w:val="00AE65F2"/>
    <w:rsid w:val="00C046B1"/>
    <w:rsid w:val="00E069B5"/>
    <w:rsid w:val="321E5346"/>
    <w:rsid w:val="39D76743"/>
    <w:rsid w:val="3B0C2AA5"/>
    <w:rsid w:val="6917406C"/>
    <w:rsid w:val="739C099E"/>
    <w:rsid w:val="73F92927"/>
    <w:rsid w:val="7B7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kern w:val="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Courier New" w:hAnsi="Courier New" w:eastAsia="宋体" w:cs="Courier New"/>
      <w:b/>
      <w:bCs/>
      <w:color w:val="000000"/>
      <w:kern w:val="44"/>
      <w:sz w:val="44"/>
      <w:szCs w:val="44"/>
      <w:lang w:val="zh-CN"/>
    </w:rPr>
  </w:style>
  <w:style w:type="character" w:customStyle="1" w:styleId="8">
    <w:name w:val="页眉 Char"/>
    <w:basedOn w:val="6"/>
    <w:link w:val="4"/>
    <w:semiHidden/>
    <w:uiPriority w:val="99"/>
    <w:rPr>
      <w:rFonts w:ascii="Courier New" w:hAnsi="Courier New" w:eastAsia="宋体" w:cs="Courier New"/>
      <w:color w:val="000000"/>
      <w:kern w:val="0"/>
      <w:sz w:val="18"/>
      <w:szCs w:val="18"/>
      <w:lang w:val="zh-CN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ourier New" w:hAnsi="Courier New" w:eastAsia="宋体" w:cs="Courier New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152</Words>
  <Characters>180</Characters>
  <Lines>1</Lines>
  <Paragraphs>1</Paragraphs>
  <TotalTime>10</TotalTime>
  <ScaleCrop>false</ScaleCrop>
  <LinksUpToDate>false</LinksUpToDate>
  <CharactersWithSpaces>180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2022-04-29T09:04:00Z</dcterms:created>
  <dc:creator>李林</dc:creator>
  <cp:lastModifiedBy>LI</cp:lastModifiedBy>
  <dcterms:modified xsi:type="dcterms:W3CDTF">2024-05-20T07:34:23Z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A0048F95E4A7431AAA7F50A194AF9AE5_13</vt:lpwstr>
  </property>
</Properties>
</file>